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F10" w:rsidRDefault="005A5F10" w:rsidP="0040610A">
      <w:pPr>
        <w:jc w:val="right"/>
        <w:rPr>
          <w:b/>
          <w:sz w:val="20"/>
          <w:szCs w:val="20"/>
        </w:rPr>
      </w:pPr>
    </w:p>
    <w:p w:rsidR="005A5F10" w:rsidRPr="005A5F10" w:rsidRDefault="005A5F10" w:rsidP="005A5F10">
      <w:pPr>
        <w:jc w:val="right"/>
        <w:rPr>
          <w:b/>
          <w:sz w:val="24"/>
          <w:szCs w:val="24"/>
        </w:rPr>
      </w:pPr>
      <w:r w:rsidRPr="005A5F10">
        <w:rPr>
          <w:b/>
          <w:sz w:val="24"/>
          <w:szCs w:val="24"/>
        </w:rPr>
        <w:t>Załącznik nr 6</w:t>
      </w:r>
      <w:r>
        <w:rPr>
          <w:b/>
          <w:sz w:val="24"/>
          <w:szCs w:val="24"/>
        </w:rPr>
        <w:t>b</w:t>
      </w:r>
      <w:r w:rsidRPr="005A5F10">
        <w:rPr>
          <w:b/>
          <w:sz w:val="24"/>
          <w:szCs w:val="24"/>
        </w:rPr>
        <w:t xml:space="preserve"> – Formularz ofertowy</w:t>
      </w:r>
    </w:p>
    <w:p w:rsidR="005A5F10" w:rsidRPr="005A5F10" w:rsidRDefault="005A5F10" w:rsidP="005A5F10">
      <w:pPr>
        <w:rPr>
          <w:b/>
          <w:sz w:val="24"/>
          <w:szCs w:val="24"/>
        </w:rPr>
      </w:pPr>
      <w:r w:rsidRPr="005A5F10">
        <w:rPr>
          <w:b/>
          <w:sz w:val="24"/>
          <w:szCs w:val="24"/>
        </w:rPr>
        <w:t>Młodzieżowy Ośrodek Wychowawczy im. Ireny Sendlerowej w Samostrzelu – wyposażenie do pracowni gastronomicznej</w:t>
      </w:r>
    </w:p>
    <w:tbl>
      <w:tblPr>
        <w:tblStyle w:val="Tabela-Siatka"/>
        <w:tblW w:w="150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55"/>
        <w:gridCol w:w="2693"/>
        <w:gridCol w:w="1276"/>
        <w:gridCol w:w="3857"/>
        <w:gridCol w:w="1656"/>
        <w:gridCol w:w="1746"/>
        <w:gridCol w:w="1417"/>
        <w:gridCol w:w="1843"/>
      </w:tblGrid>
      <w:tr w:rsidR="006F1479" w:rsidRPr="00C11CA1" w:rsidTr="00BF4B01">
        <w:tc>
          <w:tcPr>
            <w:tcW w:w="538" w:type="dxa"/>
            <w:gridSpan w:val="2"/>
            <w:shd w:val="clear" w:color="auto" w:fill="BFBFBF" w:themeFill="background1" w:themeFillShade="BF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Lp.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Pr="006F1479">
              <w:rPr>
                <w:rFonts w:ascii="Arial Narrow" w:hAnsi="Arial Narrow" w:cs="Times New Roman"/>
                <w:b/>
              </w:rPr>
              <w:t xml:space="preserve">azwa wybranego elementu wyposażenia stanowiska 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Pr="006F1479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3857" w:type="dxa"/>
            <w:shd w:val="clear" w:color="auto" w:fill="BFBFBF" w:themeFill="background1" w:themeFillShade="BF"/>
          </w:tcPr>
          <w:p w:rsidR="006F1479" w:rsidRPr="006F1479" w:rsidRDefault="006F1479" w:rsidP="006F1479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Pr="006F1479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:rsidR="006F1479" w:rsidRPr="006F1479" w:rsidRDefault="006F1479" w:rsidP="006F1479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Cena jednostkowa netto</w:t>
            </w:r>
          </w:p>
        </w:tc>
        <w:tc>
          <w:tcPr>
            <w:tcW w:w="1746" w:type="dxa"/>
            <w:shd w:val="clear" w:color="auto" w:fill="BFBFBF" w:themeFill="background1" w:themeFillShade="BF"/>
          </w:tcPr>
          <w:p w:rsidR="006F1479" w:rsidRPr="006F1479" w:rsidRDefault="006F1479" w:rsidP="006F1479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F1479" w:rsidRPr="006F1479" w:rsidRDefault="006F1479" w:rsidP="006F1479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6F1479" w:rsidRPr="00C11CA1" w:rsidTr="00BF4B01">
        <w:trPr>
          <w:trHeight w:val="37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Stół 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ze zlewozmywakiem dwukomorowym 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4 sztuki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Stół z płytą roboczą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4 sztuki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36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:rsid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Piec </w:t>
            </w:r>
            <w:proofErr w:type="spell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>konwekcyjno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—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>parowy</w:t>
            </w:r>
          </w:p>
          <w:p w:rsid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1106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Kuchenka indukcyjna 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br/>
              <w:t>z piekarnikiem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4 sztuki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płyta ochronna na kuchenkę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>indukcyjną   gratis</w:t>
            </w:r>
            <w:proofErr w:type="gramEnd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Kuchenka mikrofalowa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naczynie do gotowania na parze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>w  mikrofalówce</w:t>
            </w:r>
            <w:proofErr w:type="gramEnd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gratis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E30E82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Chłodziarka z zamrażarką </w:t>
            </w: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</w:tcPr>
          <w:p w:rsid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Zamrażarka </w:t>
            </w:r>
            <w:proofErr w:type="gramStart"/>
            <w:r>
              <w:rPr>
                <w:rFonts w:ascii="Arial Narrow" w:hAnsi="Arial Narrow" w:cs="Times New Roman"/>
                <w:sz w:val="20"/>
                <w:szCs w:val="20"/>
              </w:rPr>
              <w:t>półkowa  -s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>zufladowa</w:t>
            </w:r>
            <w:proofErr w:type="gramEnd"/>
          </w:p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2693" w:type="dxa"/>
          </w:tcPr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Zmywarka do naczyń</w:t>
            </w:r>
          </w:p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D24F2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zapas </w:t>
            </w:r>
            <w:r w:rsidR="00D24F26">
              <w:rPr>
                <w:rFonts w:ascii="Arial Narrow" w:hAnsi="Arial Narrow" w:cs="Times New Roman"/>
                <w:sz w:val="20"/>
                <w:szCs w:val="20"/>
              </w:rPr>
              <w:t xml:space="preserve"> (50 szt</w:t>
            </w:r>
            <w:proofErr w:type="gramEnd"/>
            <w:r w:rsidR="00D24F26">
              <w:rPr>
                <w:rFonts w:ascii="Arial Narrow" w:hAnsi="Arial Narrow" w:cs="Times New Roman"/>
                <w:sz w:val="20"/>
                <w:szCs w:val="20"/>
              </w:rPr>
              <w:t>.)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>tabletek</w:t>
            </w:r>
            <w:r w:rsidR="00D24F26">
              <w:t xml:space="preserve"> </w:t>
            </w:r>
            <w:r w:rsidR="00D24F26" w:rsidRPr="00D24F26">
              <w:rPr>
                <w:rFonts w:ascii="Arial Narrow" w:hAnsi="Arial Narrow" w:cs="Times New Roman"/>
                <w:sz w:val="20"/>
                <w:szCs w:val="20"/>
              </w:rPr>
              <w:t>lub zapas (5 litrów)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do zmywarek g</w:t>
            </w:r>
            <w:bookmarkStart w:id="0" w:name="_GoBack"/>
            <w:bookmarkEnd w:id="0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ratis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2693" w:type="dxa"/>
          </w:tcPr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Patelnia elektryczna</w:t>
            </w:r>
          </w:p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2693" w:type="dxa"/>
          </w:tcPr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Szafa chłodnicza</w:t>
            </w:r>
          </w:p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61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2693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Płuczko-obieraczka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do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>ziemniaków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i</w:t>
            </w:r>
            <w:proofErr w:type="gramEnd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warzyw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2693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Naświetlacz do dezynfekcji jaj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>pojemnik  z</w:t>
            </w:r>
            <w:proofErr w:type="gramEnd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tackami mieszczącymi 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br/>
              <w:t xml:space="preserve">30 jaj gratis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0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ind w:right="-141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Robot kuchenny wieloczynnościowy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33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Frytownica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557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Sokowirówka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Urządzenie do gotowania makaronu z koszem 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do gotowania</w:t>
            </w: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20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2693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Maszynka do mielenia 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00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Grill gastronomiczny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1 sztuka 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11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Salamandra elektryczna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  <w:trHeight w:val="693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Blender gastronomiczny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693" w:type="dxa"/>
          </w:tcPr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Waga pomiarowa</w:t>
            </w:r>
          </w:p>
          <w:p w:rsidR="005A5F10" w:rsidRDefault="005A5F10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A5F10" w:rsidRPr="006F1479" w:rsidRDefault="005A5F10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zestaw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>baterii  w</w:t>
            </w:r>
            <w:proofErr w:type="gramEnd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komplecie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  <w:trHeight w:val="69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2693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Podgrzewacz do talerzy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1746" w:type="dxa"/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71"/>
        </w:trPr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Taboret podgrzewczy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2693" w:type="dxa"/>
          </w:tcPr>
          <w:p w:rsidR="006F1479" w:rsidRPr="006F1479" w:rsidRDefault="006F1479" w:rsidP="00404B1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Komputer stacjonarny z oprogramowaniem biurowym,</w:t>
            </w:r>
          </w:p>
          <w:p w:rsidR="006F1479" w:rsidRPr="006F1479" w:rsidRDefault="006F1479" w:rsidP="00404B1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monitor</w:t>
            </w:r>
            <w:proofErr w:type="gramEnd"/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klawiatura, mysz, kamera internetowa, program antywirusowy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404B1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- głośniki stereo </w:t>
            </w:r>
            <w:proofErr w:type="gramStart"/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wbudowane  w</w:t>
            </w:r>
            <w:proofErr w:type="gramEnd"/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obudowę monitora  </w:t>
            </w:r>
            <w:r w:rsidRPr="006F147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TAK/NIE*</w:t>
            </w:r>
          </w:p>
          <w:p w:rsidR="006F1479" w:rsidRPr="006F1479" w:rsidRDefault="006F1479" w:rsidP="00404B1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system  z</w:t>
            </w:r>
            <w:proofErr w:type="gramEnd"/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nośnikiem  </w:t>
            </w:r>
            <w:r w:rsidRPr="006F147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14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:rsidR="006F1479" w:rsidRPr="006F1479" w:rsidRDefault="006F1479" w:rsidP="00F12846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Drukarka laserowa ze skanerem i kopiarką A4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8435F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możliwość automatycznego, dwustronnego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drukowania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</w:t>
            </w:r>
            <w:proofErr w:type="gramEnd"/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/NIE*</w:t>
            </w:r>
          </w:p>
        </w:tc>
        <w:tc>
          <w:tcPr>
            <w:tcW w:w="1656" w:type="dxa"/>
          </w:tcPr>
          <w:p w:rsidR="006F1479" w:rsidRPr="003E41B4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3E41B4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3E41B4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12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2693" w:type="dxa"/>
            <w:shd w:val="clear" w:color="auto" w:fill="auto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Projektor multimedialny 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torba na ekran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gratis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</w:t>
            </w:r>
            <w:proofErr w:type="gramEnd"/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/NIE*</w:t>
            </w:r>
          </w:p>
        </w:tc>
        <w:tc>
          <w:tcPr>
            <w:tcW w:w="1656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0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Oprogramowanie służące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do zarządzania zasobami magazynowymi 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br/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00"/>
        </w:trPr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Telewizor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zestaw do montażu </w:t>
            </w:r>
            <w:proofErr w:type="gram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gratis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</w:t>
            </w:r>
            <w:proofErr w:type="gramEnd"/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810"/>
        </w:trPr>
        <w:tc>
          <w:tcPr>
            <w:tcW w:w="10020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F1479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5A5F10" w:rsidRPr="005A5F10" w:rsidRDefault="005A5F10" w:rsidP="006F1479">
            <w:pPr>
              <w:rPr>
                <w:rFonts w:ascii="Arial Narrow" w:hAnsi="Arial Narrow" w:cs="Times New Roman"/>
                <w:b/>
              </w:rPr>
            </w:pPr>
            <w:r w:rsidRPr="005A5F10">
              <w:rPr>
                <w:rFonts w:ascii="Arial Narrow" w:hAnsi="Arial Narrow" w:cs="Times New Roman"/>
                <w:b/>
              </w:rPr>
              <w:t>OGÓŁEM</w:t>
            </w:r>
          </w:p>
        </w:tc>
        <w:tc>
          <w:tcPr>
            <w:tcW w:w="1746" w:type="dxa"/>
            <w:shd w:val="clear" w:color="auto" w:fill="D9D9D9" w:themeFill="background1" w:themeFillShade="D9"/>
          </w:tcPr>
          <w:p w:rsidR="006F1479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6F1479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6F1479">
        <w:trPr>
          <w:gridAfter w:val="8"/>
          <w:wAfter w:w="14743" w:type="dxa"/>
        </w:trPr>
        <w:tc>
          <w:tcPr>
            <w:tcW w:w="283" w:type="dxa"/>
            <w:tcBorders>
              <w:right w:val="nil"/>
            </w:tcBorders>
          </w:tcPr>
          <w:p w:rsidR="006F1479" w:rsidRPr="00110C76" w:rsidRDefault="006F1479" w:rsidP="00F12846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</w:tbl>
    <w:p w:rsidR="00E43F26" w:rsidRDefault="00E43F26" w:rsidP="00E43F26">
      <w:r>
        <w:t xml:space="preserve">*zaznaczyć właściwe; w przypadku braku zaznaczenia TAK lub NIE Zamawiający uzna, że wykonawca nie oferuje dodatkowych parametrów i nie zostaną przyznane dodatkowe punkty w </w:t>
      </w:r>
      <w:proofErr w:type="gramStart"/>
      <w:r>
        <w:t>kryterium „jakość</w:t>
      </w:r>
      <w:proofErr w:type="gramEnd"/>
      <w:r>
        <w:t>, parametry techniczne”</w:t>
      </w:r>
    </w:p>
    <w:p w:rsidR="0031676A" w:rsidRDefault="0031676A" w:rsidP="00E43F26">
      <w:pPr>
        <w:spacing w:after="0" w:line="240" w:lineRule="auto"/>
        <w:rPr>
          <w:rFonts w:ascii="Arial Narrow" w:hAnsi="Arial Narrow"/>
        </w:rPr>
      </w:pPr>
    </w:p>
    <w:sectPr w:rsidR="0031676A" w:rsidSect="005A5F10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DD" w:rsidRDefault="00A64BDD" w:rsidP="0085285D">
      <w:pPr>
        <w:spacing w:after="0" w:line="240" w:lineRule="auto"/>
      </w:pPr>
      <w:r>
        <w:separator/>
      </w:r>
    </w:p>
  </w:endnote>
  <w:endnote w:type="continuationSeparator" w:id="0">
    <w:p w:rsidR="00A64BDD" w:rsidRDefault="00A64BDD" w:rsidP="00852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DD" w:rsidRDefault="00A64BDD" w:rsidP="0085285D">
      <w:pPr>
        <w:spacing w:after="0" w:line="240" w:lineRule="auto"/>
      </w:pPr>
      <w:r>
        <w:separator/>
      </w:r>
    </w:p>
  </w:footnote>
  <w:footnote w:type="continuationSeparator" w:id="0">
    <w:p w:rsidR="00A64BDD" w:rsidRDefault="00A64BDD" w:rsidP="00852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F10" w:rsidRDefault="005A5F10" w:rsidP="005A5F10">
    <w:pPr>
      <w:pStyle w:val="Nagwek"/>
      <w:jc w:val="center"/>
    </w:pPr>
    <w:r w:rsidRPr="005A5F10"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3975" cy="895350"/>
          <wp:effectExtent l="0" t="0" r="9525" b="0"/>
          <wp:docPr id="2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3665" w:rsidRDefault="00B43665" w:rsidP="008528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C96"/>
    <w:multiLevelType w:val="hybridMultilevel"/>
    <w:tmpl w:val="519AED38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">
    <w:nsid w:val="0D801F0D"/>
    <w:multiLevelType w:val="hybridMultilevel"/>
    <w:tmpl w:val="EDB86B12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0FE16273"/>
    <w:multiLevelType w:val="hybridMultilevel"/>
    <w:tmpl w:val="53C64F76"/>
    <w:lvl w:ilvl="0" w:tplc="DD7463A0">
      <w:start w:val="1"/>
      <w:numFmt w:val="bullet"/>
      <w:lvlText w:val="−"/>
      <w:lvlJc w:val="left"/>
      <w:pPr>
        <w:ind w:left="144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AE0006"/>
    <w:multiLevelType w:val="hybridMultilevel"/>
    <w:tmpl w:val="F4CCEE3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70916"/>
    <w:multiLevelType w:val="hybridMultilevel"/>
    <w:tmpl w:val="A2C26F30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>
    <w:nsid w:val="179858B2"/>
    <w:multiLevelType w:val="hybridMultilevel"/>
    <w:tmpl w:val="F3163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279C5"/>
    <w:multiLevelType w:val="hybridMultilevel"/>
    <w:tmpl w:val="B90EF17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1E241322"/>
    <w:multiLevelType w:val="hybridMultilevel"/>
    <w:tmpl w:val="D3505D3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D6B59"/>
    <w:multiLevelType w:val="hybridMultilevel"/>
    <w:tmpl w:val="109E04F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>
    <w:nsid w:val="24481C79"/>
    <w:multiLevelType w:val="hybridMultilevel"/>
    <w:tmpl w:val="24728BEE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63D2B65"/>
    <w:multiLevelType w:val="hybridMultilevel"/>
    <w:tmpl w:val="0150D1D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2">
    <w:nsid w:val="32F06ECE"/>
    <w:multiLevelType w:val="hybridMultilevel"/>
    <w:tmpl w:val="6352DBB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4598A"/>
    <w:multiLevelType w:val="hybridMultilevel"/>
    <w:tmpl w:val="B08A4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D2896"/>
    <w:multiLevelType w:val="hybridMultilevel"/>
    <w:tmpl w:val="75B4F01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C2AB3"/>
    <w:multiLevelType w:val="hybridMultilevel"/>
    <w:tmpl w:val="8A9C028C"/>
    <w:lvl w:ilvl="0" w:tplc="DD7463A0">
      <w:start w:val="1"/>
      <w:numFmt w:val="bullet"/>
      <w:lvlText w:val="−"/>
      <w:lvlJc w:val="left"/>
      <w:pPr>
        <w:ind w:left="96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>
    <w:nsid w:val="71064726"/>
    <w:multiLevelType w:val="hybridMultilevel"/>
    <w:tmpl w:val="8D8E1AC4"/>
    <w:lvl w:ilvl="0" w:tplc="DD7463A0">
      <w:start w:val="1"/>
      <w:numFmt w:val="bullet"/>
      <w:lvlText w:val="−"/>
      <w:lvlJc w:val="left"/>
      <w:pPr>
        <w:ind w:left="927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D55F43"/>
    <w:multiLevelType w:val="hybridMultilevel"/>
    <w:tmpl w:val="A6EC4A1A"/>
    <w:lvl w:ilvl="0" w:tplc="DD7463A0">
      <w:start w:val="1"/>
      <w:numFmt w:val="bullet"/>
      <w:lvlText w:val="−"/>
      <w:lvlJc w:val="left"/>
      <w:pPr>
        <w:ind w:left="99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11"/>
  </w:num>
  <w:num w:numId="8">
    <w:abstractNumId w:val="18"/>
  </w:num>
  <w:num w:numId="9">
    <w:abstractNumId w:val="17"/>
  </w:num>
  <w:num w:numId="10">
    <w:abstractNumId w:val="13"/>
  </w:num>
  <w:num w:numId="11">
    <w:abstractNumId w:val="0"/>
  </w:num>
  <w:num w:numId="12">
    <w:abstractNumId w:val="14"/>
  </w:num>
  <w:num w:numId="13">
    <w:abstractNumId w:val="10"/>
  </w:num>
  <w:num w:numId="14">
    <w:abstractNumId w:val="6"/>
  </w:num>
  <w:num w:numId="15">
    <w:abstractNumId w:val="8"/>
  </w:num>
  <w:num w:numId="16">
    <w:abstractNumId w:val="5"/>
  </w:num>
  <w:num w:numId="17">
    <w:abstractNumId w:val="12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96F"/>
    <w:rsid w:val="000045DA"/>
    <w:rsid w:val="000067F8"/>
    <w:rsid w:val="00027433"/>
    <w:rsid w:val="0006362F"/>
    <w:rsid w:val="000643F2"/>
    <w:rsid w:val="00084EDA"/>
    <w:rsid w:val="000B4C71"/>
    <w:rsid w:val="000B6683"/>
    <w:rsid w:val="000F673D"/>
    <w:rsid w:val="001012CF"/>
    <w:rsid w:val="00101FFA"/>
    <w:rsid w:val="00110C76"/>
    <w:rsid w:val="00137DAB"/>
    <w:rsid w:val="00147DAF"/>
    <w:rsid w:val="001666F6"/>
    <w:rsid w:val="001A5CD4"/>
    <w:rsid w:val="001C770D"/>
    <w:rsid w:val="001F155B"/>
    <w:rsid w:val="00217E75"/>
    <w:rsid w:val="0024319A"/>
    <w:rsid w:val="00252B85"/>
    <w:rsid w:val="00254B63"/>
    <w:rsid w:val="00255FFC"/>
    <w:rsid w:val="00273EC2"/>
    <w:rsid w:val="00280F3E"/>
    <w:rsid w:val="002A1308"/>
    <w:rsid w:val="002B05E8"/>
    <w:rsid w:val="002C500B"/>
    <w:rsid w:val="002D2CE6"/>
    <w:rsid w:val="002D33AE"/>
    <w:rsid w:val="002D5944"/>
    <w:rsid w:val="002F05F0"/>
    <w:rsid w:val="002F1F96"/>
    <w:rsid w:val="00311F2C"/>
    <w:rsid w:val="0031237B"/>
    <w:rsid w:val="0031676A"/>
    <w:rsid w:val="003239B2"/>
    <w:rsid w:val="00330245"/>
    <w:rsid w:val="00331E5D"/>
    <w:rsid w:val="00337489"/>
    <w:rsid w:val="00340328"/>
    <w:rsid w:val="00340F67"/>
    <w:rsid w:val="00351E5D"/>
    <w:rsid w:val="00356212"/>
    <w:rsid w:val="0036205E"/>
    <w:rsid w:val="0037049D"/>
    <w:rsid w:val="003A3A1F"/>
    <w:rsid w:val="003B5BA0"/>
    <w:rsid w:val="003C54D3"/>
    <w:rsid w:val="003E41B4"/>
    <w:rsid w:val="00402271"/>
    <w:rsid w:val="00404B18"/>
    <w:rsid w:val="0040610A"/>
    <w:rsid w:val="0041005F"/>
    <w:rsid w:val="00410254"/>
    <w:rsid w:val="0041662A"/>
    <w:rsid w:val="0042118D"/>
    <w:rsid w:val="00442BC6"/>
    <w:rsid w:val="00453076"/>
    <w:rsid w:val="00457438"/>
    <w:rsid w:val="00467BFE"/>
    <w:rsid w:val="004854E9"/>
    <w:rsid w:val="0049496F"/>
    <w:rsid w:val="00497E4E"/>
    <w:rsid w:val="004A5931"/>
    <w:rsid w:val="004C18C7"/>
    <w:rsid w:val="004D0521"/>
    <w:rsid w:val="004D5779"/>
    <w:rsid w:val="004D633A"/>
    <w:rsid w:val="004F160D"/>
    <w:rsid w:val="00516696"/>
    <w:rsid w:val="005338F0"/>
    <w:rsid w:val="00562CB2"/>
    <w:rsid w:val="00592A8E"/>
    <w:rsid w:val="005A5F10"/>
    <w:rsid w:val="005A798A"/>
    <w:rsid w:val="005B14DA"/>
    <w:rsid w:val="005C3DD3"/>
    <w:rsid w:val="005C7A45"/>
    <w:rsid w:val="005C7D09"/>
    <w:rsid w:val="005E4850"/>
    <w:rsid w:val="005E5B9B"/>
    <w:rsid w:val="005E7DBD"/>
    <w:rsid w:val="005F10DD"/>
    <w:rsid w:val="005F7A77"/>
    <w:rsid w:val="00605187"/>
    <w:rsid w:val="006253C4"/>
    <w:rsid w:val="00631A8F"/>
    <w:rsid w:val="0063263A"/>
    <w:rsid w:val="00643303"/>
    <w:rsid w:val="006A188D"/>
    <w:rsid w:val="006D0B18"/>
    <w:rsid w:val="006E4DCF"/>
    <w:rsid w:val="006F1479"/>
    <w:rsid w:val="007164E9"/>
    <w:rsid w:val="00722BA8"/>
    <w:rsid w:val="00745BD0"/>
    <w:rsid w:val="007469EF"/>
    <w:rsid w:val="00765E7B"/>
    <w:rsid w:val="00767187"/>
    <w:rsid w:val="00772DCD"/>
    <w:rsid w:val="007864F6"/>
    <w:rsid w:val="0079208C"/>
    <w:rsid w:val="0079217A"/>
    <w:rsid w:val="007A3431"/>
    <w:rsid w:val="007D004C"/>
    <w:rsid w:val="007D1C40"/>
    <w:rsid w:val="007D48DD"/>
    <w:rsid w:val="007D54F3"/>
    <w:rsid w:val="007D6E82"/>
    <w:rsid w:val="007E5F9D"/>
    <w:rsid w:val="008203D7"/>
    <w:rsid w:val="00831789"/>
    <w:rsid w:val="008426A8"/>
    <w:rsid w:val="008435F8"/>
    <w:rsid w:val="0085285D"/>
    <w:rsid w:val="00852ADE"/>
    <w:rsid w:val="0089402F"/>
    <w:rsid w:val="008A01DE"/>
    <w:rsid w:val="008A0FA8"/>
    <w:rsid w:val="008B2FDA"/>
    <w:rsid w:val="008C2DEC"/>
    <w:rsid w:val="008F47C2"/>
    <w:rsid w:val="0090268A"/>
    <w:rsid w:val="00934A80"/>
    <w:rsid w:val="00945684"/>
    <w:rsid w:val="00947057"/>
    <w:rsid w:val="009564E8"/>
    <w:rsid w:val="00993088"/>
    <w:rsid w:val="0099615D"/>
    <w:rsid w:val="009A0D3A"/>
    <w:rsid w:val="009A3980"/>
    <w:rsid w:val="009D1A1C"/>
    <w:rsid w:val="009E2993"/>
    <w:rsid w:val="009E6524"/>
    <w:rsid w:val="00A13950"/>
    <w:rsid w:val="00A263F8"/>
    <w:rsid w:val="00A31C68"/>
    <w:rsid w:val="00A331CD"/>
    <w:rsid w:val="00A34D1D"/>
    <w:rsid w:val="00A37260"/>
    <w:rsid w:val="00A41015"/>
    <w:rsid w:val="00A45482"/>
    <w:rsid w:val="00A46C52"/>
    <w:rsid w:val="00A57F9E"/>
    <w:rsid w:val="00A64BDD"/>
    <w:rsid w:val="00A72997"/>
    <w:rsid w:val="00AA775D"/>
    <w:rsid w:val="00AB025B"/>
    <w:rsid w:val="00AB02AF"/>
    <w:rsid w:val="00AC20E1"/>
    <w:rsid w:val="00AD499E"/>
    <w:rsid w:val="00AF0A66"/>
    <w:rsid w:val="00AF2844"/>
    <w:rsid w:val="00AF54B7"/>
    <w:rsid w:val="00AF7FAB"/>
    <w:rsid w:val="00B43665"/>
    <w:rsid w:val="00B57E25"/>
    <w:rsid w:val="00B64AC3"/>
    <w:rsid w:val="00B97CA1"/>
    <w:rsid w:val="00BB6BCC"/>
    <w:rsid w:val="00BC11C3"/>
    <w:rsid w:val="00BC3044"/>
    <w:rsid w:val="00BF4B01"/>
    <w:rsid w:val="00C03E40"/>
    <w:rsid w:val="00C11CA1"/>
    <w:rsid w:val="00C237F1"/>
    <w:rsid w:val="00C63D9E"/>
    <w:rsid w:val="00C66A5C"/>
    <w:rsid w:val="00C81020"/>
    <w:rsid w:val="00C84758"/>
    <w:rsid w:val="00CA2D4D"/>
    <w:rsid w:val="00CB6493"/>
    <w:rsid w:val="00CC5D6D"/>
    <w:rsid w:val="00CD4A03"/>
    <w:rsid w:val="00D12461"/>
    <w:rsid w:val="00D24F26"/>
    <w:rsid w:val="00D30064"/>
    <w:rsid w:val="00D42364"/>
    <w:rsid w:val="00D4290E"/>
    <w:rsid w:val="00D57233"/>
    <w:rsid w:val="00D64BDD"/>
    <w:rsid w:val="00D67843"/>
    <w:rsid w:val="00D70030"/>
    <w:rsid w:val="00D706AC"/>
    <w:rsid w:val="00D822F2"/>
    <w:rsid w:val="00D92F6D"/>
    <w:rsid w:val="00D935C9"/>
    <w:rsid w:val="00DA1B49"/>
    <w:rsid w:val="00DB2A24"/>
    <w:rsid w:val="00DC78F9"/>
    <w:rsid w:val="00DD732C"/>
    <w:rsid w:val="00DF20CF"/>
    <w:rsid w:val="00E048BF"/>
    <w:rsid w:val="00E1041D"/>
    <w:rsid w:val="00E15513"/>
    <w:rsid w:val="00E175D8"/>
    <w:rsid w:val="00E22975"/>
    <w:rsid w:val="00E30E82"/>
    <w:rsid w:val="00E3555E"/>
    <w:rsid w:val="00E43DA4"/>
    <w:rsid w:val="00E43F26"/>
    <w:rsid w:val="00E61D15"/>
    <w:rsid w:val="00E6412C"/>
    <w:rsid w:val="00E97FCB"/>
    <w:rsid w:val="00EC6D2C"/>
    <w:rsid w:val="00EF02F3"/>
    <w:rsid w:val="00F06082"/>
    <w:rsid w:val="00F12846"/>
    <w:rsid w:val="00F17F8B"/>
    <w:rsid w:val="00F24E4D"/>
    <w:rsid w:val="00F25A82"/>
    <w:rsid w:val="00F408B9"/>
    <w:rsid w:val="00F45C13"/>
    <w:rsid w:val="00F708A5"/>
    <w:rsid w:val="00F848EC"/>
    <w:rsid w:val="00F85DE9"/>
    <w:rsid w:val="00FB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8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2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5285D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85285D"/>
  </w:style>
  <w:style w:type="character" w:styleId="Hipercze">
    <w:name w:val="Hyperlink"/>
    <w:basedOn w:val="Domylnaczcionkaakapitu"/>
    <w:uiPriority w:val="99"/>
    <w:unhideWhenUsed/>
    <w:rsid w:val="0085285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85D"/>
  </w:style>
  <w:style w:type="paragraph" w:styleId="Stopka">
    <w:name w:val="footer"/>
    <w:basedOn w:val="Normalny"/>
    <w:link w:val="Stopka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85D"/>
  </w:style>
  <w:style w:type="character" w:styleId="Odwoaniedokomentarza">
    <w:name w:val="annotation reference"/>
    <w:basedOn w:val="Domylnaczcionkaakapitu"/>
    <w:uiPriority w:val="99"/>
    <w:semiHidden/>
    <w:unhideWhenUsed/>
    <w:rsid w:val="00F12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8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8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84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omylnaczcionkaakapitu"/>
    <w:rsid w:val="00312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8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2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5285D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85285D"/>
  </w:style>
  <w:style w:type="character" w:styleId="Hipercze">
    <w:name w:val="Hyperlink"/>
    <w:basedOn w:val="Domylnaczcionkaakapitu"/>
    <w:uiPriority w:val="99"/>
    <w:unhideWhenUsed/>
    <w:rsid w:val="0085285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85D"/>
  </w:style>
  <w:style w:type="paragraph" w:styleId="Stopka">
    <w:name w:val="footer"/>
    <w:basedOn w:val="Normalny"/>
    <w:link w:val="Stopka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85D"/>
  </w:style>
  <w:style w:type="character" w:styleId="Odwoaniedokomentarza">
    <w:name w:val="annotation reference"/>
    <w:basedOn w:val="Domylnaczcionkaakapitu"/>
    <w:uiPriority w:val="99"/>
    <w:semiHidden/>
    <w:unhideWhenUsed/>
    <w:rsid w:val="00F12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8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8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84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omylnaczcionkaakapitu"/>
    <w:rsid w:val="00312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AldonaZielińska</cp:lastModifiedBy>
  <cp:revision>102</cp:revision>
  <cp:lastPrinted>2018-01-25T07:31:00Z</cp:lastPrinted>
  <dcterms:created xsi:type="dcterms:W3CDTF">2017-11-02T12:08:00Z</dcterms:created>
  <dcterms:modified xsi:type="dcterms:W3CDTF">2018-03-07T12:25:00Z</dcterms:modified>
</cp:coreProperties>
</file>